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9C" w:rsidRPr="00DF2A52" w:rsidRDefault="008A1B9C" w:rsidP="00AD77F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</w:pP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В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дошкольном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детстве ребенок ярко переживает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эмоции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в непосредственной зависимости от того, в какой ситуации находится. Само по себе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эмоциональное развитие ребенка дошкольного возраста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часто становится одним из основных факторов эффективного обучения, ориентированного на зону ближайшего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. Это определено тем, что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дошкольнику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требуется познать весь спектр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эмоциональных переживаний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, они ему не даются в готовом виде. В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эмоциях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выражается субъективность, но они не могут качественно изменяться без определенного влияния внешней среды. Следовательно, создавая нужную атмосферу для выражения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эмоций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, давая возможность ребенку прочувствовать их, мы тем самым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развиваем в нем социальную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 восприимчивость и способность адекватно реагировать на различные жизненные ситуации.</w:t>
      </w:r>
    </w:p>
    <w:p w:rsidR="008A1B9C" w:rsidRPr="00DF2A52" w:rsidRDefault="008A1B9C" w:rsidP="00AD77F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DF2A5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Для достижения поставленной цели необходимо</w:t>
      </w:r>
      <w:proofErr w:type="gramStart"/>
      <w:r w:rsidRPr="00DF2A5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71AF2" w:rsidRPr="00DF2A5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:</w:t>
      </w:r>
      <w:proofErr w:type="gramEnd"/>
    </w:p>
    <w:p w:rsidR="008A1B9C" w:rsidRPr="00DF2A52" w:rsidRDefault="008A1B9C" w:rsidP="00AD77F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DF2A52">
        <w:rPr>
          <w:rFonts w:ascii="Arial" w:hAnsi="Arial" w:cs="Arial"/>
          <w:color w:val="111111"/>
          <w:sz w:val="28"/>
          <w:szCs w:val="28"/>
        </w:rPr>
        <w:t>- учить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детей распознавать свои эмоции и эмоции окружающих людей</w:t>
      </w:r>
      <w:r w:rsidR="00560D53">
        <w:rPr>
          <w:rFonts w:ascii="Arial" w:hAnsi="Arial" w:cs="Arial"/>
          <w:color w:val="111111"/>
          <w:sz w:val="28"/>
          <w:szCs w:val="28"/>
        </w:rPr>
        <w:t>;</w:t>
      </w:r>
    </w:p>
    <w:p w:rsidR="00560D53" w:rsidRDefault="008A1B9C" w:rsidP="00AD77F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DF2A52">
        <w:rPr>
          <w:rFonts w:ascii="Arial" w:hAnsi="Arial" w:cs="Arial"/>
          <w:color w:val="111111"/>
          <w:sz w:val="28"/>
          <w:szCs w:val="28"/>
        </w:rPr>
        <w:t xml:space="preserve">- </w:t>
      </w:r>
      <w:r w:rsidR="00560D53">
        <w:rPr>
          <w:rFonts w:ascii="Arial" w:hAnsi="Arial" w:cs="Arial"/>
          <w:color w:val="111111"/>
          <w:sz w:val="27"/>
          <w:szCs w:val="27"/>
        </w:rPr>
        <w:t>Расширять знания детей о чувствах, эмоциях и способов из выражения;</w:t>
      </w:r>
    </w:p>
    <w:p w:rsidR="00560D53" w:rsidRDefault="00560D53" w:rsidP="00AD77F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Развивать навык понимания себя, своего состояния здесь и сейчас;</w:t>
      </w:r>
    </w:p>
    <w:p w:rsidR="00560D53" w:rsidRDefault="00560D53" w:rsidP="00AD77F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Способствовать открытому проявлению своих эмоций;</w:t>
      </w:r>
    </w:p>
    <w:p w:rsidR="008A1B9C" w:rsidRPr="00DF2A52" w:rsidRDefault="00560D53" w:rsidP="00DF2A52">
      <w:pPr>
        <w:pStyle w:val="a3"/>
        <w:shd w:val="clear" w:color="auto" w:fill="FFFFFF"/>
        <w:spacing w:before="225" w:beforeAutospacing="0" w:after="225" w:afterAutospacing="0"/>
        <w:ind w:left="-567" w:firstLine="927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- </w:t>
      </w:r>
      <w:r w:rsidR="008A1B9C" w:rsidRPr="00DF2A52">
        <w:rPr>
          <w:rFonts w:ascii="Arial" w:hAnsi="Arial" w:cs="Arial"/>
          <w:color w:val="111111"/>
          <w:sz w:val="28"/>
          <w:szCs w:val="28"/>
        </w:rPr>
        <w:t xml:space="preserve">формировать позитивное </w:t>
      </w:r>
      <w:proofErr w:type="spellStart"/>
      <w:r w:rsidR="008A1B9C" w:rsidRPr="00DF2A52">
        <w:rPr>
          <w:rFonts w:ascii="Arial" w:hAnsi="Arial" w:cs="Arial"/>
          <w:color w:val="111111"/>
          <w:sz w:val="28"/>
          <w:szCs w:val="28"/>
        </w:rPr>
        <w:t>самовосприятие</w:t>
      </w:r>
      <w:proofErr w:type="spellEnd"/>
      <w:r w:rsidR="008A1B9C" w:rsidRPr="00DF2A52">
        <w:rPr>
          <w:rFonts w:ascii="Arial" w:hAnsi="Arial" w:cs="Arial"/>
          <w:color w:val="111111"/>
          <w:sz w:val="28"/>
          <w:szCs w:val="28"/>
        </w:rPr>
        <w:t>,</w:t>
      </w:r>
    </w:p>
    <w:p w:rsidR="008A1B9C" w:rsidRPr="00DF2A52" w:rsidRDefault="008A1B9C" w:rsidP="00DF2A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DF2A52">
        <w:rPr>
          <w:rFonts w:ascii="Arial" w:hAnsi="Arial" w:cs="Arial"/>
          <w:color w:val="111111"/>
          <w:sz w:val="28"/>
          <w:szCs w:val="28"/>
        </w:rPr>
        <w:t>- формировать умение дифференцировать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DF2A52">
        <w:rPr>
          <w:rFonts w:ascii="Arial" w:hAnsi="Arial" w:cs="Arial"/>
          <w:color w:val="111111"/>
          <w:sz w:val="28"/>
          <w:szCs w:val="28"/>
        </w:rPr>
        <w:t> свои и окружающих людей,</w:t>
      </w:r>
    </w:p>
    <w:p w:rsidR="008A1B9C" w:rsidRPr="00DF2A52" w:rsidRDefault="008A1B9C" w:rsidP="00DF2A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DF2A52">
        <w:rPr>
          <w:rFonts w:ascii="Arial" w:hAnsi="Arial" w:cs="Arial"/>
          <w:color w:val="111111"/>
          <w:sz w:val="28"/>
          <w:szCs w:val="28"/>
        </w:rPr>
        <w:t>- обучать контролировать свои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DF2A52">
        <w:rPr>
          <w:rFonts w:ascii="Arial" w:hAnsi="Arial" w:cs="Arial"/>
          <w:color w:val="111111"/>
          <w:sz w:val="28"/>
          <w:szCs w:val="28"/>
        </w:rPr>
        <w:t>,</w:t>
      </w:r>
    </w:p>
    <w:p w:rsidR="008A1B9C" w:rsidRPr="00DF2A52" w:rsidRDefault="008A1B9C" w:rsidP="00DF2A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DF2A52">
        <w:rPr>
          <w:rFonts w:ascii="Arial" w:hAnsi="Arial" w:cs="Arial"/>
          <w:color w:val="111111"/>
          <w:sz w:val="28"/>
          <w:szCs w:val="28"/>
        </w:rPr>
        <w:t>-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развивать навыки социального поведения</w:t>
      </w:r>
      <w:r w:rsidRPr="00DF2A52">
        <w:rPr>
          <w:rFonts w:ascii="Arial" w:hAnsi="Arial" w:cs="Arial"/>
          <w:color w:val="111111"/>
          <w:sz w:val="28"/>
          <w:szCs w:val="28"/>
        </w:rPr>
        <w:t>.</w:t>
      </w:r>
    </w:p>
    <w:p w:rsidR="00A71AF2" w:rsidRPr="00DF2A52" w:rsidRDefault="00A71AF2" w:rsidP="00DF2A52">
      <w:pPr>
        <w:jc w:val="both"/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C </w:t>
      </w:r>
      <w:r w:rsidRPr="00DF2A5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помощью таких методов как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: релаксационные,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эмоциональн</w:t>
      </w:r>
      <w:proofErr w:type="gramStart"/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символические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, сюжетно-ролевые игры, подвижные игры, элементы </w:t>
      </w:r>
      <w:proofErr w:type="spellStart"/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психогимнастики</w:t>
      </w:r>
      <w:proofErr w:type="spellEnd"/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, техники выразительных движений, этюдов, тренингов, мимики и пантомимики, </w:t>
      </w:r>
      <w:r w:rsidRPr="00DF2A5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 помощью приемов</w:t>
      </w:r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: прослушивание музыки, чтение литературных произведений и сказок (игр-драматизаций, </w:t>
      </w:r>
      <w:proofErr w:type="spellStart"/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>психомышечной</w:t>
      </w:r>
      <w:proofErr w:type="spellEnd"/>
      <w:r w:rsidRPr="00DF2A52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тренировки, группового обсуждения чувств, направленного рисования мы способствуем </w:t>
      </w:r>
      <w:r w:rsidRPr="00DF2A52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развитию эмоциональной сферы ребенка.</w:t>
      </w:r>
    </w:p>
    <w:p w:rsidR="00A71AF2" w:rsidRDefault="00AD77F5" w:rsidP="00DF2A52">
      <w:pPr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AD77F5">
        <w:rPr>
          <w:rFonts w:ascii="Arial" w:hAnsi="Arial" w:cs="Arial"/>
          <w:color w:val="111111"/>
          <w:sz w:val="28"/>
          <w:szCs w:val="28"/>
          <w:shd w:val="clear" w:color="auto" w:fill="FFFFFF"/>
        </w:rPr>
        <w:t>В ходе занятий дети начинают понимать, какие действия и поступки приводят к одним и тем же переживаниям у всех людей независимо от возраста и пола. У них постепенно формируется понятие о гуманном и негуманном поведении, они учатся замечать общность настроения природы и человека</w:t>
      </w:r>
      <w:proofErr w:type="gramStart"/>
      <w:r w:rsidRPr="00AD77F5">
        <w:rPr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  <w:proofErr w:type="gramEnd"/>
      <w:r w:rsidRPr="00AD77F5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Ребёнок </w:t>
      </w:r>
      <w:r w:rsidR="00A71AF2" w:rsidRPr="00AD77F5">
        <w:rPr>
          <w:rFonts w:ascii="Arial" w:hAnsi="Arial" w:cs="Arial"/>
          <w:color w:val="111111"/>
          <w:sz w:val="28"/>
          <w:szCs w:val="28"/>
          <w:shd w:val="clear" w:color="auto" w:fill="FFFFFF"/>
        </w:rPr>
        <w:t>вступает в реальные взаимоотношения с окружающим миром и усваивает созданные обществом ценности, овладевает общественными нормами и правилами поведения.</w:t>
      </w:r>
    </w:p>
    <w:p w:rsidR="00AD77F5" w:rsidRPr="00AD77F5" w:rsidRDefault="00515595" w:rsidP="00DF2A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8640" cy="4953000"/>
            <wp:effectExtent l="19050" t="0" r="0" b="0"/>
            <wp:docPr id="2" name="Рисунок 2" descr="C:\Users\ДОУ-30-2\Desktop\Для сайта\Сенсорная комната\aoZKKbImryMGL9W-VPIma4SQ4NbgvzsvYScn-sa5248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-30-2\Desktop\Для сайта\Сенсорная комната\aoZKKbImryMGL9W-VPIma4SQ4NbgvzsvYScn-sa5248=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4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F5">
        <w:rPr>
          <w:noProof/>
          <w:sz w:val="28"/>
          <w:szCs w:val="28"/>
          <w:lang w:eastAsia="ru-RU"/>
        </w:rPr>
        <w:drawing>
          <wp:inline distT="0" distB="0" distL="0" distR="0">
            <wp:extent cx="6300470" cy="4452332"/>
            <wp:effectExtent l="19050" t="0" r="5080" b="0"/>
            <wp:docPr id="1" name="Рисунок 1" descr="C:\Users\ДОУ-30-2\Desktop\Для сайта\Сенсорная комната\1533584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-30-2\Desktop\Для сайта\Сенсорная комната\1533584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5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7F5" w:rsidRPr="00AD77F5" w:rsidSect="00AD77F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B9C"/>
    <w:rsid w:val="00515595"/>
    <w:rsid w:val="00560D53"/>
    <w:rsid w:val="008A1B9C"/>
    <w:rsid w:val="00A71AF2"/>
    <w:rsid w:val="00AD77F5"/>
    <w:rsid w:val="00BD1929"/>
    <w:rsid w:val="00D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B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ДОУ-30-2</dc:creator>
  <cp:keywords/>
  <dc:description/>
  <cp:lastModifiedBy>ДОУ-30-2</cp:lastModifiedBy>
  <cp:revision>3</cp:revision>
  <dcterms:created xsi:type="dcterms:W3CDTF">2024-11-26T06:37:00Z</dcterms:created>
  <dcterms:modified xsi:type="dcterms:W3CDTF">2024-11-26T07:41:00Z</dcterms:modified>
</cp:coreProperties>
</file>