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9C" w:rsidRPr="00DF2A52" w:rsidRDefault="008A1B9C" w:rsidP="00AD77F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</w:pPr>
      <w:r w:rsidRPr="00DF2A52">
        <w:rPr>
          <w:rFonts w:ascii="Arial" w:hAnsi="Arial" w:cs="Arial"/>
          <w:color w:val="111111"/>
          <w:sz w:val="28"/>
          <w:szCs w:val="28"/>
          <w:shd w:val="clear" w:color="auto" w:fill="FFFFFF"/>
        </w:rPr>
        <w:t>В </w:t>
      </w:r>
      <w:r w:rsidRPr="00DF2A52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дошкольном</w:t>
      </w:r>
      <w:r w:rsidRPr="00DF2A52">
        <w:rPr>
          <w:rFonts w:ascii="Arial" w:hAnsi="Arial" w:cs="Arial"/>
          <w:color w:val="111111"/>
          <w:sz w:val="28"/>
          <w:szCs w:val="28"/>
          <w:shd w:val="clear" w:color="auto" w:fill="FFFFFF"/>
        </w:rPr>
        <w:t> детстве ребенок ярко переживает </w:t>
      </w:r>
      <w:r w:rsidRPr="00DF2A52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эмоции</w:t>
      </w:r>
      <w:r w:rsidRPr="00DF2A52">
        <w:rPr>
          <w:rFonts w:ascii="Arial" w:hAnsi="Arial" w:cs="Arial"/>
          <w:color w:val="111111"/>
          <w:sz w:val="28"/>
          <w:szCs w:val="28"/>
          <w:shd w:val="clear" w:color="auto" w:fill="FFFFFF"/>
        </w:rPr>
        <w:t> в непосредственной зависимости от того, в какой ситуации находится. Само по себе </w:t>
      </w:r>
      <w:r w:rsidRPr="00DF2A52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эмоциональное развитие ребенка дошкольного возраста</w:t>
      </w:r>
      <w:r w:rsidRPr="00DF2A52">
        <w:rPr>
          <w:rFonts w:ascii="Arial" w:hAnsi="Arial" w:cs="Arial"/>
          <w:color w:val="111111"/>
          <w:sz w:val="28"/>
          <w:szCs w:val="28"/>
          <w:shd w:val="clear" w:color="auto" w:fill="FFFFFF"/>
        </w:rPr>
        <w:t> часто становится одним из основных факторов эффективного обучения, ориентированного на зону ближайшего </w:t>
      </w:r>
      <w:r w:rsidRPr="00DF2A52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развития</w:t>
      </w:r>
      <w:r w:rsidRPr="00DF2A52">
        <w:rPr>
          <w:rFonts w:ascii="Arial" w:hAnsi="Arial" w:cs="Arial"/>
          <w:color w:val="111111"/>
          <w:sz w:val="28"/>
          <w:szCs w:val="28"/>
          <w:shd w:val="clear" w:color="auto" w:fill="FFFFFF"/>
        </w:rPr>
        <w:t>. Это определено тем, что </w:t>
      </w:r>
      <w:r w:rsidRPr="00DF2A52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дошкольнику</w:t>
      </w:r>
      <w:r w:rsidRPr="00DF2A52">
        <w:rPr>
          <w:rFonts w:ascii="Arial" w:hAnsi="Arial" w:cs="Arial"/>
          <w:color w:val="111111"/>
          <w:sz w:val="28"/>
          <w:szCs w:val="28"/>
          <w:shd w:val="clear" w:color="auto" w:fill="FFFFFF"/>
        </w:rPr>
        <w:t> требуется познать весь спектр </w:t>
      </w:r>
      <w:r w:rsidRPr="00DF2A52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эмоциональных переживаний</w:t>
      </w:r>
      <w:r w:rsidRPr="00DF2A52">
        <w:rPr>
          <w:rFonts w:ascii="Arial" w:hAnsi="Arial" w:cs="Arial"/>
          <w:color w:val="111111"/>
          <w:sz w:val="28"/>
          <w:szCs w:val="28"/>
          <w:shd w:val="clear" w:color="auto" w:fill="FFFFFF"/>
        </w:rPr>
        <w:t>, они ему не даются в готовом виде. В </w:t>
      </w:r>
      <w:r w:rsidRPr="00DF2A52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эмоциях</w:t>
      </w:r>
      <w:r w:rsidRPr="00DF2A52">
        <w:rPr>
          <w:rFonts w:ascii="Arial" w:hAnsi="Arial" w:cs="Arial"/>
          <w:color w:val="111111"/>
          <w:sz w:val="28"/>
          <w:szCs w:val="28"/>
          <w:shd w:val="clear" w:color="auto" w:fill="FFFFFF"/>
        </w:rPr>
        <w:t> выражается субъективность, но они не могут качественно изменяться без определенного влияния внешней среды. Следовательно, создавая нужную атмосферу для выражения </w:t>
      </w:r>
      <w:r w:rsidRPr="00DF2A52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эмоций</w:t>
      </w:r>
      <w:r w:rsidRPr="00DF2A52">
        <w:rPr>
          <w:rFonts w:ascii="Arial" w:hAnsi="Arial" w:cs="Arial"/>
          <w:color w:val="111111"/>
          <w:sz w:val="28"/>
          <w:szCs w:val="28"/>
          <w:shd w:val="clear" w:color="auto" w:fill="FFFFFF"/>
        </w:rPr>
        <w:t>, давая возможность ребенку прочувствовать их, мы тем самым </w:t>
      </w:r>
      <w:r w:rsidRPr="00DF2A52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развиваем в нем социальную</w:t>
      </w:r>
      <w:r w:rsidRPr="00DF2A52">
        <w:rPr>
          <w:rFonts w:ascii="Arial" w:hAnsi="Arial" w:cs="Arial"/>
          <w:color w:val="111111"/>
          <w:sz w:val="28"/>
          <w:szCs w:val="28"/>
          <w:shd w:val="clear" w:color="auto" w:fill="FFFFFF"/>
        </w:rPr>
        <w:t> восприимчивость и способность адекватно реагировать на различные жизненные ситуации.</w:t>
      </w:r>
    </w:p>
    <w:p w:rsidR="008A1B9C" w:rsidRPr="00DF2A52" w:rsidRDefault="008A1B9C" w:rsidP="00AD77F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DF2A52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Для достижения поставленной цели необходимо</w:t>
      </w:r>
      <w:proofErr w:type="gramStart"/>
      <w:r w:rsidRPr="00DF2A52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A71AF2" w:rsidRPr="00DF2A52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:</w:t>
      </w:r>
      <w:proofErr w:type="gramEnd"/>
    </w:p>
    <w:p w:rsidR="008A1B9C" w:rsidRPr="00DF2A52" w:rsidRDefault="008A1B9C" w:rsidP="00AD77F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DF2A52">
        <w:rPr>
          <w:rFonts w:ascii="Arial" w:hAnsi="Arial" w:cs="Arial"/>
          <w:color w:val="111111"/>
          <w:sz w:val="28"/>
          <w:szCs w:val="28"/>
        </w:rPr>
        <w:t>- учить </w:t>
      </w:r>
      <w:r w:rsidRPr="00DF2A52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>детей распознавать свои эмоции и эмоции окружающих людей</w:t>
      </w:r>
      <w:r w:rsidR="00560D53">
        <w:rPr>
          <w:rFonts w:ascii="Arial" w:hAnsi="Arial" w:cs="Arial"/>
          <w:color w:val="111111"/>
          <w:sz w:val="28"/>
          <w:szCs w:val="28"/>
        </w:rPr>
        <w:t>;</w:t>
      </w:r>
    </w:p>
    <w:p w:rsidR="00560D53" w:rsidRDefault="008A1B9C" w:rsidP="00AD77F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 w:rsidRPr="00DF2A52">
        <w:rPr>
          <w:rFonts w:ascii="Arial" w:hAnsi="Arial" w:cs="Arial"/>
          <w:color w:val="111111"/>
          <w:sz w:val="28"/>
          <w:szCs w:val="28"/>
        </w:rPr>
        <w:t xml:space="preserve">- </w:t>
      </w:r>
      <w:r w:rsidR="00560D53">
        <w:rPr>
          <w:rFonts w:ascii="Arial" w:hAnsi="Arial" w:cs="Arial"/>
          <w:color w:val="111111"/>
          <w:sz w:val="27"/>
          <w:szCs w:val="27"/>
        </w:rPr>
        <w:t>Расширять знания детей о чувствах, эмоциях и способов из выражения;</w:t>
      </w:r>
    </w:p>
    <w:p w:rsidR="00560D53" w:rsidRDefault="00560D53" w:rsidP="00AD77F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Развивать навык понимания себя, своего состояния здесь и сейчас;</w:t>
      </w:r>
    </w:p>
    <w:p w:rsidR="00560D53" w:rsidRDefault="00560D53" w:rsidP="00AD77F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Способствовать открытому проявлению своих эмоций;</w:t>
      </w:r>
    </w:p>
    <w:p w:rsidR="008A1B9C" w:rsidRPr="00DF2A52" w:rsidRDefault="00560D53" w:rsidP="00DF2A52">
      <w:pPr>
        <w:pStyle w:val="a3"/>
        <w:shd w:val="clear" w:color="auto" w:fill="FFFFFF"/>
        <w:spacing w:before="225" w:beforeAutospacing="0" w:after="225" w:afterAutospacing="0"/>
        <w:ind w:left="-567" w:firstLine="927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- </w:t>
      </w:r>
      <w:r w:rsidR="008A1B9C" w:rsidRPr="00DF2A52">
        <w:rPr>
          <w:rFonts w:ascii="Arial" w:hAnsi="Arial" w:cs="Arial"/>
          <w:color w:val="111111"/>
          <w:sz w:val="28"/>
          <w:szCs w:val="28"/>
        </w:rPr>
        <w:t xml:space="preserve">формировать позитивное </w:t>
      </w:r>
      <w:proofErr w:type="spellStart"/>
      <w:r w:rsidR="008A1B9C" w:rsidRPr="00DF2A52">
        <w:rPr>
          <w:rFonts w:ascii="Arial" w:hAnsi="Arial" w:cs="Arial"/>
          <w:color w:val="111111"/>
          <w:sz w:val="28"/>
          <w:szCs w:val="28"/>
        </w:rPr>
        <w:t>самовосприятие</w:t>
      </w:r>
      <w:proofErr w:type="spellEnd"/>
      <w:r w:rsidR="008A1B9C" w:rsidRPr="00DF2A52">
        <w:rPr>
          <w:rFonts w:ascii="Arial" w:hAnsi="Arial" w:cs="Arial"/>
          <w:color w:val="111111"/>
          <w:sz w:val="28"/>
          <w:szCs w:val="28"/>
        </w:rPr>
        <w:t>,</w:t>
      </w:r>
    </w:p>
    <w:p w:rsidR="008A1B9C" w:rsidRPr="00DF2A52" w:rsidRDefault="008A1B9C" w:rsidP="00DF2A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DF2A52">
        <w:rPr>
          <w:rFonts w:ascii="Arial" w:hAnsi="Arial" w:cs="Arial"/>
          <w:color w:val="111111"/>
          <w:sz w:val="28"/>
          <w:szCs w:val="28"/>
        </w:rPr>
        <w:t>- формировать умение дифференцировать </w:t>
      </w:r>
      <w:r w:rsidRPr="00DF2A52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>эмоции</w:t>
      </w:r>
      <w:r w:rsidRPr="00DF2A52">
        <w:rPr>
          <w:rFonts w:ascii="Arial" w:hAnsi="Arial" w:cs="Arial"/>
          <w:color w:val="111111"/>
          <w:sz w:val="28"/>
          <w:szCs w:val="28"/>
        </w:rPr>
        <w:t> свои и окружающих людей,</w:t>
      </w:r>
    </w:p>
    <w:p w:rsidR="008A1B9C" w:rsidRPr="00DF2A52" w:rsidRDefault="008A1B9C" w:rsidP="00DF2A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DF2A52">
        <w:rPr>
          <w:rFonts w:ascii="Arial" w:hAnsi="Arial" w:cs="Arial"/>
          <w:color w:val="111111"/>
          <w:sz w:val="28"/>
          <w:szCs w:val="28"/>
        </w:rPr>
        <w:t>- обучать контролировать свои </w:t>
      </w:r>
      <w:r w:rsidRPr="00DF2A52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>эмоции</w:t>
      </w:r>
      <w:r w:rsidRPr="00DF2A52">
        <w:rPr>
          <w:rFonts w:ascii="Arial" w:hAnsi="Arial" w:cs="Arial"/>
          <w:color w:val="111111"/>
          <w:sz w:val="28"/>
          <w:szCs w:val="28"/>
        </w:rPr>
        <w:t>,</w:t>
      </w:r>
    </w:p>
    <w:p w:rsidR="008A1B9C" w:rsidRPr="00DF2A52" w:rsidRDefault="008A1B9C" w:rsidP="00DF2A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DF2A52">
        <w:rPr>
          <w:rFonts w:ascii="Arial" w:hAnsi="Arial" w:cs="Arial"/>
          <w:color w:val="111111"/>
          <w:sz w:val="28"/>
          <w:szCs w:val="28"/>
        </w:rPr>
        <w:t>- </w:t>
      </w:r>
      <w:r w:rsidRPr="00DF2A52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>развивать навыки социального поведения</w:t>
      </w:r>
      <w:r w:rsidRPr="00DF2A52">
        <w:rPr>
          <w:rFonts w:ascii="Arial" w:hAnsi="Arial" w:cs="Arial"/>
          <w:color w:val="111111"/>
          <w:sz w:val="28"/>
          <w:szCs w:val="28"/>
        </w:rPr>
        <w:t>.</w:t>
      </w:r>
    </w:p>
    <w:p w:rsidR="00A71AF2" w:rsidRPr="00DF2A52" w:rsidRDefault="00A71AF2" w:rsidP="00DF2A52">
      <w:pPr>
        <w:jc w:val="both"/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DF2A52">
        <w:rPr>
          <w:rFonts w:ascii="Arial" w:hAnsi="Arial" w:cs="Arial"/>
          <w:color w:val="111111"/>
          <w:sz w:val="28"/>
          <w:szCs w:val="28"/>
          <w:shd w:val="clear" w:color="auto" w:fill="FFFFFF"/>
        </w:rPr>
        <w:t>C </w:t>
      </w:r>
      <w:r w:rsidRPr="00DF2A52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помощью таких методов как</w:t>
      </w:r>
      <w:r w:rsidRPr="00DF2A52">
        <w:rPr>
          <w:rFonts w:ascii="Arial" w:hAnsi="Arial" w:cs="Arial"/>
          <w:color w:val="111111"/>
          <w:sz w:val="28"/>
          <w:szCs w:val="28"/>
          <w:shd w:val="clear" w:color="auto" w:fill="FFFFFF"/>
        </w:rPr>
        <w:t>: релаксационные, </w:t>
      </w:r>
      <w:r w:rsidRPr="00DF2A52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эмоциональн</w:t>
      </w:r>
      <w:proofErr w:type="gramStart"/>
      <w:r w:rsidRPr="00DF2A52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</w:t>
      </w:r>
      <w:r w:rsidR="00DF2A52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-</w:t>
      </w:r>
      <w:proofErr w:type="gramEnd"/>
      <w:r w:rsidRPr="00DF2A52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символические</w:t>
      </w:r>
      <w:r w:rsidRPr="00DF2A52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, сюжетно-ролевые игры, подвижные игры, элементы </w:t>
      </w:r>
      <w:proofErr w:type="spellStart"/>
      <w:r w:rsidRPr="00DF2A52">
        <w:rPr>
          <w:rFonts w:ascii="Arial" w:hAnsi="Arial" w:cs="Arial"/>
          <w:color w:val="111111"/>
          <w:sz w:val="28"/>
          <w:szCs w:val="28"/>
          <w:shd w:val="clear" w:color="auto" w:fill="FFFFFF"/>
        </w:rPr>
        <w:t>психогимнастики</w:t>
      </w:r>
      <w:proofErr w:type="spellEnd"/>
      <w:r w:rsidRPr="00DF2A52">
        <w:rPr>
          <w:rFonts w:ascii="Arial" w:hAnsi="Arial" w:cs="Arial"/>
          <w:color w:val="111111"/>
          <w:sz w:val="28"/>
          <w:szCs w:val="28"/>
          <w:shd w:val="clear" w:color="auto" w:fill="FFFFFF"/>
        </w:rPr>
        <w:t>, техники выразительных движений, этюдов, тренингов, мимики и пантомимики, </w:t>
      </w:r>
      <w:r w:rsidRPr="00DF2A52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с помощью приемов</w:t>
      </w:r>
      <w:r w:rsidRPr="00DF2A52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: прослушивание музыки, чтение литературных произведений и сказок (игр-драматизаций, </w:t>
      </w:r>
      <w:proofErr w:type="spellStart"/>
      <w:r w:rsidRPr="00DF2A52">
        <w:rPr>
          <w:rFonts w:ascii="Arial" w:hAnsi="Arial" w:cs="Arial"/>
          <w:color w:val="111111"/>
          <w:sz w:val="28"/>
          <w:szCs w:val="28"/>
          <w:shd w:val="clear" w:color="auto" w:fill="FFFFFF"/>
        </w:rPr>
        <w:t>психомышечной</w:t>
      </w:r>
      <w:proofErr w:type="spellEnd"/>
      <w:r w:rsidRPr="00DF2A52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тренировки, группового обсуждения чувств, направленного рисования мы способствуем </w:t>
      </w:r>
      <w:r w:rsidRPr="00DF2A52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развитию эмоциональной сферы ребенка.</w:t>
      </w:r>
    </w:p>
    <w:p w:rsidR="00A71AF2" w:rsidRDefault="00AD77F5" w:rsidP="00DF2A52">
      <w:pPr>
        <w:jc w:val="both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AD77F5">
        <w:rPr>
          <w:rFonts w:ascii="Arial" w:hAnsi="Arial" w:cs="Arial"/>
          <w:color w:val="111111"/>
          <w:sz w:val="28"/>
          <w:szCs w:val="28"/>
          <w:shd w:val="clear" w:color="auto" w:fill="FFFFFF"/>
        </w:rPr>
        <w:t>В ходе занятий дети начинают понимать, какие действия и поступки приводят к одним и тем же переживаниям у всех людей независимо от возраста и пола. У них постепенно формируется понятие о гуманном и негуманном поведении, они учатся замечать общность настроения природы и человека</w:t>
      </w:r>
      <w:proofErr w:type="gramStart"/>
      <w:r w:rsidRPr="00AD77F5">
        <w:rPr>
          <w:rFonts w:ascii="Arial" w:hAnsi="Arial" w:cs="Arial"/>
          <w:color w:val="111111"/>
          <w:sz w:val="28"/>
          <w:szCs w:val="28"/>
          <w:shd w:val="clear" w:color="auto" w:fill="FFFFFF"/>
        </w:rPr>
        <w:t>.</w:t>
      </w:r>
      <w:proofErr w:type="gramEnd"/>
      <w:r w:rsidRPr="00AD77F5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Ребёнок </w:t>
      </w:r>
      <w:r w:rsidR="00A71AF2" w:rsidRPr="00AD77F5">
        <w:rPr>
          <w:rFonts w:ascii="Arial" w:hAnsi="Arial" w:cs="Arial"/>
          <w:color w:val="111111"/>
          <w:sz w:val="28"/>
          <w:szCs w:val="28"/>
          <w:shd w:val="clear" w:color="auto" w:fill="FFFFFF"/>
        </w:rPr>
        <w:t>вступает в реальные взаимоотношения с окружающим миром и усваивает созданные обществом ценности, овладевает общественными нормами и правилами поведения.</w:t>
      </w:r>
    </w:p>
    <w:p w:rsidR="00AD77F5" w:rsidRPr="00AD77F5" w:rsidRDefault="00515595" w:rsidP="00DF2A52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88640" cy="4953000"/>
            <wp:effectExtent l="19050" t="0" r="0" b="0"/>
            <wp:docPr id="2" name="Рисунок 2" descr="C:\Users\ДОУ-30-2\Desktop\Для сайта\Сенсорная комната\aoZKKbImryMGL9W-VPIma4SQ4NbgvzsvYScn-sa5248=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У-30-2\Desktop\Для сайта\Сенсорная комната\aoZKKbImryMGL9W-VPIma4SQ4NbgvzsvYScn-sa5248=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640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77F5">
        <w:rPr>
          <w:noProof/>
          <w:sz w:val="28"/>
          <w:szCs w:val="28"/>
          <w:lang w:eastAsia="ru-RU"/>
        </w:rPr>
        <w:drawing>
          <wp:inline distT="0" distB="0" distL="0" distR="0">
            <wp:extent cx="6300470" cy="4452332"/>
            <wp:effectExtent l="19050" t="0" r="5080" b="0"/>
            <wp:docPr id="1" name="Рисунок 1" descr="C:\Users\ДОУ-30-2\Desktop\Для сайта\Сенсорная комната\1533584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У-30-2\Desktop\Для сайта\Сенсорная комната\1533584_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452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77F5" w:rsidRPr="00AD77F5" w:rsidSect="00AD77F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B9C"/>
    <w:rsid w:val="00515595"/>
    <w:rsid w:val="00560D53"/>
    <w:rsid w:val="008A1B9C"/>
    <w:rsid w:val="00A71AF2"/>
    <w:rsid w:val="00AD77F5"/>
    <w:rsid w:val="00BD1929"/>
    <w:rsid w:val="00DF2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B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D7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7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ДОУ-30-2</dc:creator>
  <cp:keywords/>
  <dc:description/>
  <cp:lastModifiedBy>ДОУ-30-2</cp:lastModifiedBy>
  <cp:revision>3</cp:revision>
  <dcterms:created xsi:type="dcterms:W3CDTF">2024-11-26T06:37:00Z</dcterms:created>
  <dcterms:modified xsi:type="dcterms:W3CDTF">2024-11-26T07:41:00Z</dcterms:modified>
</cp:coreProperties>
</file>